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FB14" w14:textId="77777777" w:rsidR="00E12E48" w:rsidRDefault="00E12E48" w:rsidP="00E12E48"/>
    <w:p w14:paraId="16D400B1" w14:textId="77777777" w:rsidR="000C4A3C" w:rsidRDefault="000C4A3C" w:rsidP="000C4A3C"/>
    <w:p w14:paraId="0D8E592F" w14:textId="6458B16C" w:rsidR="00930AD9" w:rsidRDefault="00C82F63" w:rsidP="00C82F63">
      <w:pPr>
        <w:jc w:val="center"/>
        <w:rPr>
          <w:b/>
          <w:bCs/>
        </w:rPr>
      </w:pPr>
      <w:r w:rsidRPr="00C82F63">
        <w:rPr>
          <w:b/>
          <w:bCs/>
        </w:rPr>
        <w:t>Local Workforce Development Board Meeting Calendar</w:t>
      </w:r>
    </w:p>
    <w:p w14:paraId="1A21C778" w14:textId="77777777" w:rsidR="00C82F63" w:rsidRDefault="00C82F63" w:rsidP="00C82F63">
      <w:pPr>
        <w:jc w:val="center"/>
        <w:rPr>
          <w:b/>
          <w:bCs/>
        </w:rPr>
      </w:pPr>
    </w:p>
    <w:p w14:paraId="736DF5E0" w14:textId="77777777" w:rsidR="00C82F63" w:rsidRDefault="00C82F63" w:rsidP="00C82F63">
      <w:pPr>
        <w:rPr>
          <w:b/>
          <w:bCs/>
        </w:rPr>
      </w:pPr>
    </w:p>
    <w:p w14:paraId="53BF40B6" w14:textId="77777777" w:rsidR="00C82F63" w:rsidRDefault="00C82F63" w:rsidP="00C82F63">
      <w:pPr>
        <w:spacing w:line="720" w:lineRule="auto"/>
        <w:rPr>
          <w:b/>
          <w:bCs/>
        </w:rPr>
      </w:pPr>
    </w:p>
    <w:p w14:paraId="0695A4CB" w14:textId="25088ABD" w:rsidR="00C82F63" w:rsidRPr="00C82F63" w:rsidRDefault="00C82F63" w:rsidP="00C82F63">
      <w:pPr>
        <w:spacing w:line="720" w:lineRule="auto"/>
      </w:pPr>
      <w:r w:rsidRPr="00C82F63">
        <w:t>January 22, 2025</w:t>
      </w:r>
    </w:p>
    <w:p w14:paraId="6C9BCB53" w14:textId="169329E5" w:rsidR="00C82F63" w:rsidRPr="00C82F63" w:rsidRDefault="00C82F63" w:rsidP="00C82F63">
      <w:pPr>
        <w:spacing w:line="720" w:lineRule="auto"/>
      </w:pPr>
      <w:r w:rsidRPr="00C82F63">
        <w:t>April 9, 2025</w:t>
      </w:r>
    </w:p>
    <w:p w14:paraId="2EB832E5" w14:textId="5016D728" w:rsidR="00C82F63" w:rsidRPr="00C82F63" w:rsidRDefault="00C82F63" w:rsidP="00C82F63">
      <w:pPr>
        <w:spacing w:line="720" w:lineRule="auto"/>
      </w:pPr>
      <w:r w:rsidRPr="00C82F63">
        <w:t>June 25, 2025</w:t>
      </w:r>
    </w:p>
    <w:p w14:paraId="64401A19" w14:textId="286745FF" w:rsidR="00C82F63" w:rsidRPr="00C82F63" w:rsidRDefault="00C82F63" w:rsidP="00C82F63">
      <w:pPr>
        <w:spacing w:line="720" w:lineRule="auto"/>
      </w:pPr>
      <w:r w:rsidRPr="00C82F63">
        <w:t>August 13, 2025</w:t>
      </w:r>
    </w:p>
    <w:p w14:paraId="7EAE298E" w14:textId="1A7E61B3" w:rsidR="00C82F63" w:rsidRPr="00C82F63" w:rsidRDefault="00C82F63" w:rsidP="00C82F63">
      <w:pPr>
        <w:spacing w:line="720" w:lineRule="auto"/>
      </w:pPr>
      <w:r w:rsidRPr="00C82F63">
        <w:t>October 15, 2025</w:t>
      </w:r>
    </w:p>
    <w:p w14:paraId="51818EA9" w14:textId="5B1C28DF" w:rsidR="00C82F63" w:rsidRPr="00C82F63" w:rsidRDefault="00C82F63" w:rsidP="00C82F63">
      <w:pPr>
        <w:spacing w:line="720" w:lineRule="auto"/>
      </w:pPr>
      <w:r w:rsidRPr="00C82F63">
        <w:t>December 10, 2025</w:t>
      </w:r>
    </w:p>
    <w:p w14:paraId="22E1937E" w14:textId="6C9504B3" w:rsidR="00C82F63" w:rsidRPr="00C82F63" w:rsidRDefault="00C82F63" w:rsidP="00C82F63">
      <w:pPr>
        <w:spacing w:line="720" w:lineRule="auto"/>
        <w:jc w:val="center"/>
        <w:rPr>
          <w:b/>
          <w:bCs/>
          <w:color w:val="FF0000"/>
          <w:sz w:val="18"/>
          <w:szCs w:val="18"/>
        </w:rPr>
      </w:pPr>
      <w:r w:rsidRPr="00C82F63">
        <w:rPr>
          <w:b/>
          <w:bCs/>
          <w:color w:val="FF0000"/>
          <w:sz w:val="18"/>
          <w:szCs w:val="18"/>
        </w:rPr>
        <w:t>***Schedule is subject to change***</w:t>
      </w:r>
    </w:p>
    <w:sectPr w:rsidR="00C82F63" w:rsidRPr="00C82F63" w:rsidSect="00E12E4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18C5" w14:textId="77777777" w:rsidR="008D2F35" w:rsidRDefault="008D2F35" w:rsidP="00930AD9">
      <w:r>
        <w:separator/>
      </w:r>
    </w:p>
  </w:endnote>
  <w:endnote w:type="continuationSeparator" w:id="0">
    <w:p w14:paraId="3C6EFA53" w14:textId="77777777" w:rsidR="008D2F35" w:rsidRDefault="008D2F35" w:rsidP="0093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742B" w14:textId="77777777" w:rsidR="00930AD9" w:rsidRDefault="00930AD9" w:rsidP="00930AD9">
    <w:pPr>
      <w:pStyle w:val="Footer"/>
      <w:jc w:val="center"/>
      <w:rPr>
        <w:rFonts w:ascii="Calibri" w:hAnsi="Calibri" w:cs="Calibri"/>
        <w:i/>
        <w:iCs/>
        <w:sz w:val="18"/>
        <w:szCs w:val="18"/>
      </w:rPr>
    </w:pPr>
    <w:r w:rsidRPr="00A01D1C">
      <w:rPr>
        <w:rFonts w:ascii="Arial" w:hAnsi="Arial" w:cs="Arial"/>
        <w:sz w:val="16"/>
        <w:szCs w:val="20"/>
      </w:rPr>
      <w:t>An Equal Opportunity Employer/Program.  Auxiliary aids and services are available upon request to individuals with disabilities.</w:t>
    </w:r>
    <w:r>
      <w:rPr>
        <w:rFonts w:ascii="Arial" w:hAnsi="Arial" w:cs="Arial"/>
        <w:sz w:val="16"/>
        <w:szCs w:val="20"/>
      </w:rPr>
      <w:t xml:space="preserve"> </w:t>
    </w:r>
    <w:r>
      <w:rPr>
        <w:rFonts w:ascii="Calibri" w:hAnsi="Calibri" w:cs="Calibri"/>
        <w:i/>
        <w:iCs/>
        <w:sz w:val="18"/>
        <w:szCs w:val="18"/>
      </w:rPr>
      <w:t>Services are made available through federal funding provided by the Workforce Innovation and Opportunity Act.</w:t>
    </w:r>
  </w:p>
  <w:p w14:paraId="37987515" w14:textId="77777777" w:rsidR="00930AD9" w:rsidRDefault="00930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21F55" w14:textId="77777777" w:rsidR="008D2F35" w:rsidRDefault="008D2F35" w:rsidP="00930AD9">
      <w:r>
        <w:separator/>
      </w:r>
    </w:p>
  </w:footnote>
  <w:footnote w:type="continuationSeparator" w:id="0">
    <w:p w14:paraId="61259CD7" w14:textId="77777777" w:rsidR="008D2F35" w:rsidRDefault="008D2F35" w:rsidP="0093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990A" w14:textId="77777777" w:rsidR="00930AD9" w:rsidRDefault="00930AD9" w:rsidP="00930AD9">
    <w:pPr>
      <w:pStyle w:val="Header"/>
      <w:jc w:val="center"/>
      <w:rPr>
        <w:rFonts w:cs="Arial"/>
        <w:b/>
        <w:color w:val="800000"/>
      </w:rPr>
    </w:pPr>
    <w:r>
      <w:rPr>
        <w:noProof/>
      </w:rPr>
      <w:drawing>
        <wp:inline distT="0" distB="0" distL="0" distR="0" wp14:anchorId="60D9181C" wp14:editId="037EE0B6">
          <wp:extent cx="3368040" cy="1386840"/>
          <wp:effectExtent l="0" t="0" r="3810" b="3810"/>
          <wp:docPr id="1" name="Picture 1" descr="WIO-1102A-OTH-PD -SantaCruz Logo (3)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O-1102A-OTH-PD -SantaCruz Logo (3)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8D332" w14:textId="77777777" w:rsidR="00930AD9" w:rsidRPr="001A100B" w:rsidRDefault="00930AD9" w:rsidP="00930AD9">
    <w:pPr>
      <w:pStyle w:val="Header"/>
      <w:jc w:val="center"/>
      <w:rPr>
        <w:rFonts w:ascii="Arial" w:hAnsi="Arial" w:cs="Arial"/>
      </w:rPr>
    </w:pPr>
    <w:r w:rsidRPr="001A100B">
      <w:rPr>
        <w:rFonts w:ascii="Arial" w:hAnsi="Arial" w:cs="Arial"/>
      </w:rPr>
      <w:t>Workforce Innovation and Opportunity Act Program</w:t>
    </w:r>
  </w:p>
  <w:p w14:paraId="429B18B4" w14:textId="77777777" w:rsidR="00930AD9" w:rsidRPr="001A100B" w:rsidRDefault="00930AD9" w:rsidP="00930AD9">
    <w:pPr>
      <w:pStyle w:val="Header"/>
      <w:jc w:val="center"/>
      <w:rPr>
        <w:rFonts w:ascii="Arial" w:hAnsi="Arial" w:cs="Arial"/>
        <w:b/>
        <w:lang w:val="es-MX"/>
      </w:rPr>
    </w:pPr>
    <w:r w:rsidRPr="001A100B">
      <w:rPr>
        <w:rFonts w:ascii="Arial" w:hAnsi="Arial" w:cs="Arial"/>
        <w:b/>
        <w:lang w:val="es-MX"/>
      </w:rPr>
      <w:t xml:space="preserve">610 </w:t>
    </w:r>
    <w:proofErr w:type="gramStart"/>
    <w:r w:rsidRPr="001A100B">
      <w:rPr>
        <w:rFonts w:ascii="Arial" w:hAnsi="Arial" w:cs="Arial"/>
        <w:b/>
        <w:lang w:val="es-MX"/>
      </w:rPr>
      <w:t>N.</w:t>
    </w:r>
    <w:proofErr w:type="gramEnd"/>
    <w:r w:rsidRPr="001A100B">
      <w:rPr>
        <w:rFonts w:ascii="Arial" w:hAnsi="Arial" w:cs="Arial"/>
        <w:b/>
        <w:lang w:val="es-MX"/>
      </w:rPr>
      <w:t xml:space="preserve"> Morley Avenue | Nogales, Arizona 85621 | 520.375.7670 | TTY 520.287.2946 |</w:t>
    </w:r>
  </w:p>
  <w:p w14:paraId="530F8EAD" w14:textId="77777777" w:rsidR="00930AD9" w:rsidRPr="00E12E48" w:rsidRDefault="00930AD9" w:rsidP="00E12E48">
    <w:pPr>
      <w:pStyle w:val="Header"/>
      <w:jc w:val="center"/>
      <w:rPr>
        <w:rFonts w:ascii="Arial" w:hAnsi="Arial" w:cs="Arial"/>
        <w:lang w:val="es-MX"/>
      </w:rPr>
    </w:pPr>
    <w:r w:rsidRPr="001A100B">
      <w:rPr>
        <w:rFonts w:ascii="Arial" w:hAnsi="Arial" w:cs="Arial"/>
        <w:lang w:val="es-MX"/>
      </w:rPr>
      <w:t xml:space="preserve">www.santacruzonestop.org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D9"/>
    <w:rsid w:val="0003371D"/>
    <w:rsid w:val="00074484"/>
    <w:rsid w:val="000C4A3C"/>
    <w:rsid w:val="00251D16"/>
    <w:rsid w:val="002A15A1"/>
    <w:rsid w:val="00350973"/>
    <w:rsid w:val="003F4A83"/>
    <w:rsid w:val="00427962"/>
    <w:rsid w:val="00493DE1"/>
    <w:rsid w:val="004D13EB"/>
    <w:rsid w:val="00517E57"/>
    <w:rsid w:val="005B70E7"/>
    <w:rsid w:val="006209D8"/>
    <w:rsid w:val="00701805"/>
    <w:rsid w:val="00727FE1"/>
    <w:rsid w:val="007D4908"/>
    <w:rsid w:val="0082344E"/>
    <w:rsid w:val="008D2F35"/>
    <w:rsid w:val="00930AD9"/>
    <w:rsid w:val="00981DF9"/>
    <w:rsid w:val="009A397D"/>
    <w:rsid w:val="009B1173"/>
    <w:rsid w:val="00A209F4"/>
    <w:rsid w:val="00A96313"/>
    <w:rsid w:val="00AB1066"/>
    <w:rsid w:val="00B47F27"/>
    <w:rsid w:val="00C82F63"/>
    <w:rsid w:val="00D36AE4"/>
    <w:rsid w:val="00E12E48"/>
    <w:rsid w:val="00E368EC"/>
    <w:rsid w:val="00E62D36"/>
    <w:rsid w:val="00F27116"/>
    <w:rsid w:val="00F4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A8165A"/>
  <w15:chartTrackingRefBased/>
  <w15:docId w15:val="{196867AA-E127-42F1-A396-9278FCE5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A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30AD9"/>
  </w:style>
  <w:style w:type="paragraph" w:styleId="Footer">
    <w:name w:val="footer"/>
    <w:basedOn w:val="Normal"/>
    <w:link w:val="FooterChar"/>
    <w:unhideWhenUsed/>
    <w:rsid w:val="00930A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0AD9"/>
  </w:style>
  <w:style w:type="character" w:styleId="Hyperlink">
    <w:name w:val="Hyperlink"/>
    <w:basedOn w:val="DefaultParagraphFont"/>
    <w:uiPriority w:val="99"/>
    <w:unhideWhenUsed/>
    <w:rsid w:val="00930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AD9"/>
    <w:rPr>
      <w:color w:val="605E5C"/>
      <w:shd w:val="clear" w:color="auto" w:fill="E1DFDD"/>
    </w:rPr>
  </w:style>
  <w:style w:type="paragraph" w:customStyle="1" w:styleId="ContactInfo">
    <w:name w:val="Contact Info"/>
    <w:basedOn w:val="Normal"/>
    <w:uiPriority w:val="1"/>
    <w:qFormat/>
    <w:rsid w:val="00E368EC"/>
    <w:pPr>
      <w:spacing w:line="264" w:lineRule="auto"/>
    </w:pPr>
    <w:rPr>
      <w:rFonts w:asciiTheme="minorHAnsi" w:eastAsiaTheme="minorEastAsia" w:hAnsiTheme="minorHAnsi"/>
    </w:rPr>
  </w:style>
  <w:style w:type="paragraph" w:styleId="Date">
    <w:name w:val="Date"/>
    <w:basedOn w:val="Normal"/>
    <w:next w:val="ContactInfo"/>
    <w:link w:val="DateChar"/>
    <w:uiPriority w:val="4"/>
    <w:qFormat/>
    <w:rsid w:val="00E368EC"/>
    <w:pPr>
      <w:spacing w:after="480" w:line="264" w:lineRule="auto"/>
    </w:pPr>
    <w:rPr>
      <w:rFonts w:asciiTheme="minorHAnsi" w:eastAsiaTheme="minorEastAsia" w:hAnsiTheme="minorHAnsi"/>
    </w:rPr>
  </w:style>
  <w:style w:type="character" w:customStyle="1" w:styleId="DateChar">
    <w:name w:val="Date Char"/>
    <w:basedOn w:val="DefaultParagraphFont"/>
    <w:link w:val="Date"/>
    <w:uiPriority w:val="4"/>
    <w:rsid w:val="00E368EC"/>
    <w:rPr>
      <w:rFonts w:eastAsiaTheme="minorEastAsia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E368EC"/>
    <w:pPr>
      <w:spacing w:before="480" w:after="200" w:line="264" w:lineRule="auto"/>
    </w:pPr>
    <w:rPr>
      <w:rFonts w:asciiTheme="minorHAnsi" w:eastAsiaTheme="minorEastAsia" w:hAnsiTheme="minorHAnsi"/>
    </w:rPr>
  </w:style>
  <w:style w:type="character" w:customStyle="1" w:styleId="SalutationChar">
    <w:name w:val="Salutation Char"/>
    <w:basedOn w:val="DefaultParagraphFont"/>
    <w:link w:val="Salutation"/>
    <w:uiPriority w:val="4"/>
    <w:rsid w:val="00E368EC"/>
    <w:rPr>
      <w:rFonts w:eastAsiaTheme="minorEastAsia" w:cs="Times New Roman"/>
      <w:sz w:val="24"/>
      <w:szCs w:val="24"/>
    </w:rPr>
  </w:style>
  <w:style w:type="paragraph" w:styleId="Closing">
    <w:name w:val="Closing"/>
    <w:basedOn w:val="Normal"/>
    <w:next w:val="Signature"/>
    <w:link w:val="ClosingChar"/>
    <w:uiPriority w:val="5"/>
    <w:qFormat/>
    <w:rsid w:val="00E368EC"/>
    <w:pPr>
      <w:spacing w:after="960" w:line="264" w:lineRule="auto"/>
    </w:pPr>
    <w:rPr>
      <w:rFonts w:asciiTheme="minorHAnsi" w:eastAsiaTheme="minorEastAsia" w:hAnsiTheme="minorHAnsi"/>
    </w:rPr>
  </w:style>
  <w:style w:type="character" w:customStyle="1" w:styleId="ClosingChar">
    <w:name w:val="Closing Char"/>
    <w:basedOn w:val="DefaultParagraphFont"/>
    <w:link w:val="Closing"/>
    <w:uiPriority w:val="5"/>
    <w:rsid w:val="00E368EC"/>
    <w:rPr>
      <w:rFonts w:eastAsiaTheme="minorEastAsia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6"/>
    <w:qFormat/>
    <w:rsid w:val="00E368EC"/>
    <w:pPr>
      <w:spacing w:line="264" w:lineRule="auto"/>
    </w:pPr>
    <w:rPr>
      <w:rFonts w:asciiTheme="minorHAnsi" w:eastAsiaTheme="minorEastAsia" w:hAnsiTheme="minorHAnsi"/>
    </w:rPr>
  </w:style>
  <w:style w:type="character" w:customStyle="1" w:styleId="SignatureChar">
    <w:name w:val="Signature Char"/>
    <w:basedOn w:val="DefaultParagraphFont"/>
    <w:link w:val="Signature"/>
    <w:uiPriority w:val="6"/>
    <w:rsid w:val="00E368EC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159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ARIZONA@WORK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Bustamante</dc:creator>
  <cp:keywords/>
  <dc:description/>
  <cp:lastModifiedBy>Zaida Bustamante</cp:lastModifiedBy>
  <cp:revision>2</cp:revision>
  <cp:lastPrinted>2025-02-26T21:55:00Z</cp:lastPrinted>
  <dcterms:created xsi:type="dcterms:W3CDTF">2025-04-30T20:42:00Z</dcterms:created>
  <dcterms:modified xsi:type="dcterms:W3CDTF">2025-04-30T20:42:00Z</dcterms:modified>
  <cp:category>February 26, 2025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2fd3a136db351e779cb2fc1ca79d257d2ed059addf4e1093d9ba8cb00d692681</vt:lpwstr>
  </property>
</Properties>
</file>